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30"/>
          <w:szCs w:val="30"/>
          <w:lang w:val="en-US" w:eastAsia="zh-CN" w:bidi="ar-SA"/>
        </w:rPr>
        <w:id w:val="147471047"/>
        <w15:color w:val="DBDBDB"/>
        <w:docPartObj>
          <w:docPartGallery w:val="Table of Contents"/>
          <w:docPartUnique/>
        </w:docPartObj>
      </w:sdt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0"/>
              <w:szCs w:val="30"/>
            </w:rPr>
          </w:pPr>
          <w:bookmarkStart w:id="0" w:name="6524-1567590755507"/>
          <w:bookmarkEnd w:id="0"/>
          <w:r>
            <w:rPr>
              <w:rFonts w:ascii="宋体" w:hAnsi="宋体" w:eastAsia="宋体"/>
              <w:sz w:val="30"/>
              <w:szCs w:val="30"/>
            </w:rPr>
            <w:t>目录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_Toc775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一、销售中心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_Toc775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_Toc3832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1.1、业务员权限配置：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_Toc3832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_Toc32341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1.2、主管领导权限配置：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_Toc32341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_Toc3937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1.3、高级领导权限配置：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_Toc3937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_Toc13504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二、研制所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_Toc13504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_Toc6479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2.1、设计人员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_Toc6479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_Toc4882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2.2、研制所所长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_Toc4882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_Toc32551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2.3、总工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_Toc32551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_Toc32698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三、配套中心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_Toc32698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_Toc31934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3.1、计划员权限配置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_Toc31934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_Toc25071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3.2、检验员权限配置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_Toc25071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_Toc21586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3.3、采购员员权限配置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_Toc21586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_Toc13111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3.4、库管员权限配置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_Toc13111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_Toc24719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四、机械分厂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_Toc24719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_Toc30174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4.1、生产工人权限配置：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_Toc30174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_Toc11162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4.2、车间主任权限配置：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_Toc11162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_Toc91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4.3、检验员权限配置：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_Toc23401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4.4、采购员权限配置：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_Toc23401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_Toc19645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4.5、采购主管权限配置：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_Toc19645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_Toc1529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4.6、计划员权限配置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_Toc1529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_Toc13455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4.7、工艺师权限配置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_Toc13455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_Toc21538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4.8、工艺主管权限配置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_Toc21538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_Toc1240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4.9、厂办权限配置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_Toc1240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19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_Toc20503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4.10、库存人员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_Toc20503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_Toc29476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五、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电控生产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_Toc29476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_Toc25812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5.1、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电控生产员工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_Toc25812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_Toc944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5.1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.1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电控生产员工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(线缆组、装配组、电装组员工）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_Toc944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_Toc32262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5.1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.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2、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电控生产员工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(板卡组员工）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_Toc32262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_Toc12856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2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电控生产组长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_Toc12856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_Toc29747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2.1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电控生产组长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（</w:t>
          </w:r>
          <w:r>
            <w:rPr>
              <w:rFonts w:hint="default"/>
              <w:bCs/>
              <w:sz w:val="24"/>
              <w:szCs w:val="24"/>
              <w:vertAlign w:val="baseline"/>
              <w:lang w:eastAsia="zh-CN"/>
            </w:rPr>
            <w:t>线缆组、装配组、电装组生产组长）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_Toc29747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_Toc31227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2.2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电控生产组长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（板卡</w:t>
          </w:r>
          <w:r>
            <w:rPr>
              <w:rFonts w:hint="default"/>
              <w:bCs/>
              <w:sz w:val="24"/>
              <w:szCs w:val="24"/>
              <w:vertAlign w:val="baseline"/>
              <w:lang w:eastAsia="zh-CN"/>
            </w:rPr>
            <w:t>组生产组长）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_Toc31227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_Toc3887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3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电控高级领导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_Toc3887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_Toc32478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3.1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电控高级领导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（板卡任务一级审批）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_Toc32478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_Toc31005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3.2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电控高级领导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_Toc31005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_Toc26859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5.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4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电控质检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_Toc26859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_Toc3724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六、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盈瑞安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_Toc3724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_Toc19577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6.1、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盈瑞安员工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_Toc19577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_Toc7283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6.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2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、</w:t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eastAsia="zh-CN"/>
            </w:rPr>
            <w:t>盈瑞安高级领导</w:t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权限配置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_Toc7283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29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_Toc3251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七、总装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_Toc3251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30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_Toc25368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7.1、总装工人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_Toc25368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30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_Toc21353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7.2、领料员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_Toc21353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30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_Toc11560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7.3、中队长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_Toc11560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_Toc20552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7.4、检验员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_Toc20552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_Toc1156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7.5打样员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_Toc1156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_Toc17130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八、部装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_Toc17130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_Toc6807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8.1组长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_Toc6807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_Toc11876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8.2普通员工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_Toc11876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_Toc26668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九、物流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_Toc26668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_Toc19000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十、进出口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_Toc19000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_Toc26906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10.1、基础员工权限配置：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_Toc26906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902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_Toc9169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10.2、主管领导权限配置：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_Toc9169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39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r>
            <w:fldChar w:fldCharType="end"/>
          </w:r>
        </w:p>
      </w:sdtContent>
    </w:sdt>
    <w:p>
      <w:pPr>
        <w:ind w:left="420" w:hanging="420"/>
        <w:jc w:val="center"/>
        <w:outlineLvl w:val="0"/>
        <w:rPr>
          <w:rFonts w:hint="eastAsia" w:ascii="苹方 中等" w:hAnsi="苹方 中等" w:eastAsia="苹方 中等" w:cs="苹方 中等"/>
          <w:b w:val="0"/>
          <w:bCs w:val="0"/>
          <w:sz w:val="36"/>
          <w:szCs w:val="36"/>
          <w:lang w:val="en-US" w:eastAsia="zh-CN"/>
        </w:rPr>
      </w:pPr>
      <w:bookmarkStart w:id="1" w:name="_Toc17744"/>
    </w:p>
    <w:p>
      <w:pPr>
        <w:ind w:left="420" w:hanging="420"/>
        <w:jc w:val="center"/>
        <w:outlineLvl w:val="0"/>
        <w:rPr>
          <w:rFonts w:hint="eastAsia" w:ascii="苹方 中等" w:hAnsi="苹方 中等" w:eastAsia="苹方 中等" w:cs="苹方 中等"/>
          <w:b w:val="0"/>
          <w:bCs w:val="0"/>
          <w:sz w:val="36"/>
          <w:szCs w:val="36"/>
          <w:lang w:val="en-US" w:eastAsia="zh-CN"/>
        </w:rPr>
      </w:pPr>
    </w:p>
    <w:p>
      <w:pPr>
        <w:ind w:left="420" w:hanging="420"/>
        <w:jc w:val="center"/>
        <w:outlineLvl w:val="0"/>
        <w:rPr>
          <w:rFonts w:hint="eastAsia" w:ascii="苹方 中等" w:hAnsi="苹方 中等" w:eastAsia="苹方 中等" w:cs="苹方 中等"/>
          <w:b w:val="0"/>
          <w:bCs w:val="0"/>
          <w:sz w:val="36"/>
          <w:szCs w:val="36"/>
          <w:lang w:val="en-US" w:eastAsia="zh-CN"/>
        </w:rPr>
      </w:pPr>
    </w:p>
    <w:p>
      <w:pPr>
        <w:ind w:left="420" w:hanging="420"/>
        <w:jc w:val="center"/>
        <w:outlineLvl w:val="0"/>
        <w:rPr>
          <w:rFonts w:hint="eastAsia" w:ascii="苹方 中等" w:hAnsi="苹方 中等" w:eastAsia="苹方 中等" w:cs="苹方 中等"/>
          <w:b w:val="0"/>
          <w:bCs w:val="0"/>
          <w:sz w:val="36"/>
          <w:szCs w:val="36"/>
          <w:lang w:val="en-US" w:eastAsia="zh-CN"/>
        </w:rPr>
      </w:pPr>
    </w:p>
    <w:p>
      <w:pPr>
        <w:ind w:left="420" w:hanging="420"/>
        <w:jc w:val="center"/>
        <w:outlineLvl w:val="0"/>
        <w:rPr>
          <w:rFonts w:hint="eastAsia" w:ascii="苹方 中等" w:hAnsi="苹方 中等" w:eastAsia="苹方 中等" w:cs="苹方 中等"/>
          <w:b w:val="0"/>
          <w:bCs w:val="0"/>
          <w:sz w:val="44"/>
          <w:szCs w:val="44"/>
          <w:lang w:val="en-US" w:eastAsia="zh-CN"/>
        </w:rPr>
      </w:pPr>
      <w:bookmarkStart w:id="53" w:name="_GoBack"/>
      <w:bookmarkEnd w:id="53"/>
      <w:r>
        <w:rPr>
          <w:rFonts w:hint="eastAsia" w:ascii="苹方 中等" w:hAnsi="苹方 中等" w:eastAsia="苹方 中等" w:cs="苹方 中等"/>
          <w:b w:val="0"/>
          <w:bCs w:val="0"/>
          <w:sz w:val="36"/>
          <w:szCs w:val="36"/>
          <w:lang w:val="en-US" w:eastAsia="zh-CN"/>
        </w:rPr>
        <w:t>ERD系统各部门权限配置</w:t>
      </w:r>
      <w:bookmarkEnd w:id="1"/>
    </w:p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规范系统操作标准，提升人事部门工作效率。现将上工富怡各个部门在ERD系统上面需要用到的功能权限汇总如下：</w:t>
      </w:r>
    </w:p>
    <w:p>
      <w:pPr>
        <w:spacing w:before="50" w:beforeLines="50" w:after="50" w:afterLines="50"/>
        <w:ind w:firstLine="482" w:firstLineChars="200"/>
        <w:outlineLvl w:val="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775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一、销售中心</w:t>
      </w:r>
      <w:bookmarkEnd w:id="2"/>
    </w:p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销售中心由CRM、销售、物流、出口、进口五个模块组成，除以上五个模块，为了配合业务员使用系统还有文档、审批、仓库、质量四个模块供其使用。权限设置有以下三类：</w:t>
      </w:r>
      <w:r>
        <w:rPr>
          <w:rFonts w:hint="default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业务员、主管领导、高级领导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Toc3832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1.1、业务员权限配置：</w:t>
      </w:r>
      <w:bookmarkEnd w:id="3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CRM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  |  物流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出口  |  进口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会计  | 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天津时富怡时代贸易有限公司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富怡智能科技有限公司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销售：用户·仅自己的单据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Accounting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发票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基础、生产详情机架号的菜单、销售员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物流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基础、业务员确认询价单按钮、销售和出口在物流模块权限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出口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基础、销售业务员在物流模块的权限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进口</w:t>
            </w:r>
          </w:p>
          <w:p>
            <w:pPr>
              <w:ind w:firstLine="420" w:firstLineChars="200"/>
              <w:jc w:val="both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所有一线业务员按照此配置进行设置，参考模板（王浩）权限设置。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Toc32341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1.2、主管领导权限配置：</w:t>
      </w:r>
      <w:bookmarkEnd w:id="4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CRM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  |  物流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出口  |  进口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会计  | 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天津时富怡时代贸易有限公司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富怡智能科技有限公司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销售：用户·仅自己的单据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Accounting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发票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基础、生产详情机架号的菜单、销售员、团队管理员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物流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基础、业务员确认询价单按钮、销售和出口在物流模块权限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出口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基础、业务员出口权限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进口</w:t>
            </w:r>
          </w:p>
          <w:p>
            <w:pPr>
              <w:ind w:firstLine="420" w:firstLineChars="200"/>
              <w:jc w:val="both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所有主管领导按照此配置进行设置，参考模板（付忠宝）权限设置。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5" w:name="_Toc3937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1.3、高级领导权限配置：</w:t>
      </w:r>
      <w:bookmarkEnd w:id="5"/>
    </w:p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公司高级领导有以下六位：高接枝、王俊玲、李霞、高雪源、周娇、王变珍拥有ERD系统的最高权限。</w:t>
      </w:r>
    </w:p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销售模块对应权限设置如下：</w:t>
      </w:r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CRM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  |  物流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出口  |  进口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会计  | 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天津时富怡时代贸易有限公司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富怡智能科技有限公司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Accounting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发票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生产：用户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员工：管理员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基础、生产详情机架号的菜单、销售员、团队管理员、最高领导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物流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基础、业务员确认询价单按钮、销售和出口在物流模块权限、物流团队权限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出口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基础、业务员出口权限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进口</w:t>
            </w:r>
          </w:p>
          <w:p>
            <w:pPr>
              <w:ind w:firstLine="420" w:firstLineChars="200"/>
              <w:jc w:val="both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所有主管领导按照此配置进行设置，参考模板（王俊玲）权限设置。</w:t>
            </w:r>
          </w:p>
        </w:tc>
      </w:tr>
    </w:tbl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outlineLvl w:val="0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Toc13504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二、研制所</w:t>
      </w:r>
      <w:bookmarkEnd w:id="6"/>
    </w:p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权限设置有以下类型：设计人员、研制所所长、总工。</w:t>
      </w:r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7" w:name="_Toc6479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2.1、设计人员</w:t>
      </w:r>
      <w:bookmarkEnd w:id="7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研制所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文档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质量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库存  |  中心二库  |  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质量：用户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研制所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Basic base、图纸审核、基础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所有设计人员按照此配置进行设置，参考模板（116所刘立臣）权限设置。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Toc4882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2.2、研制所所长</w:t>
      </w:r>
      <w:bookmarkEnd w:id="8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研制所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文档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质量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库存  |  中心二库  |  审批  |  CRM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|  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销售：用户：仅自己的单据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质量：用户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研制所查看自己的质量预警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审批：审批人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研制所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Basic base、图纸审核、基础、结构和成本查看、研制所所长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所有研制所所长按照此配置进行设置，参考模板（骆红星）权限设置。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_Toc32551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2.3、总工</w:t>
      </w:r>
      <w:bookmarkEnd w:id="9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研制所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文档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质量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库存  |  中心二库  |  审批  |  CRM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|  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销售：用户：仅自己的单据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质量：用户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研制所查看自己的质量预警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审批：审批人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员工：管理员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研制所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Basic base、图纸审核、基础、结构和成本查看、研制所所长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团队管理员、基础、生产详情机架号的菜单、销售员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军团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中队队长、工艺师、总检/检验员、打样、普通成员、物料员、高级领导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所有研制所总工按照此配置进行设置，参考模板（谢斌）权限设置。</w:t>
            </w:r>
          </w:p>
        </w:tc>
      </w:tr>
    </w:tbl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outlineLvl w:val="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0" w:name="_Toc32698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三、配套中心</w:t>
      </w:r>
      <w:bookmarkEnd w:id="10"/>
    </w:p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配套中心由计划、采购、质量、库存四个模块组成。</w:t>
      </w:r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Toc31934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3.1、计划员权限配置</w:t>
      </w:r>
      <w:bookmarkEnd w:id="11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  |  采购  |  质量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  |  中心二库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  |  文档  |  总装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质量：用户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基础、生产详情机架号的菜单、销售员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质检仓库权限、质检仓库高级权限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计统部、计划员、查看全部采购计划、采购员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ind w:firstLine="420" w:firstLineChars="200"/>
              <w:jc w:val="both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所有一线业务员按照此配置进行设置，参考模板（王巧玉）权限设置。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Toc25071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3.2、检验员权限配置</w:t>
      </w:r>
      <w:bookmarkEnd w:id="12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  |  中心二库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  |  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之间仓库权限、质检仓库高级权限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电控板卡管理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配套所有检验员按照此配置进行设置，参考模板（王淑萍）权限设置。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_Toc21586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3.3、采购员员权限配置</w:t>
      </w:r>
      <w:bookmarkEnd w:id="13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  |  质量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  |  会计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  |  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Accounting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发票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基础权限、之间仓库权限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委外采购、采购员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配套所有采购员按照此配置进行设置，参考模板（张波）权限设置。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4" w:name="_Toc13111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3.4、库管员权限配置</w:t>
      </w:r>
      <w:bookmarkEnd w:id="14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  |  质量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  |  会计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  |  文档  |  中心二库  |  部装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部装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普通成员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物料编码编辑权限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物料编码编辑权限（只对四个人开放、梁添媛、郑会云、王建秋、李海凤）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仓库管理员权限、基础权限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配套所有库管员按照此配置进行设置，参考模板（梁添媛）权限设置。</w:t>
            </w:r>
          </w:p>
        </w:tc>
      </w:tr>
    </w:tbl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outlineLvl w:val="0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Toc24719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四、机械分厂</w:t>
      </w:r>
      <w:bookmarkEnd w:id="15"/>
    </w:p>
    <w:p>
      <w:pPr>
        <w:spacing w:before="50" w:beforeLines="50" w:after="50" w:afterLines="5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权限设置有以下类型：生产工人、车间主任、检验员、采购员、采购主管、计划员、工艺师、工艺主管、厂办、库管</w:t>
      </w:r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6" w:name="_Toc30174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4.1、生产工人权限配置：</w:t>
      </w:r>
      <w:bookmarkEnd w:id="16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机械生产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|  审批  |  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生产计划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生产计划：员工权限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文档:用户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所有生产工人按照此配置进行设置，参考模板（沈文华）权限设置。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7" w:name="_Toc11162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4.2、车间主任权限配置：</w:t>
      </w:r>
      <w:bookmarkEnd w:id="17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机械生产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|  审批  |  质量  |  库存  |  中心二库  |  机械生产  |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机械一级排产  |  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生产计划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生产计划：车间主任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仓库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文档:用户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我的机械：普通员工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仓库权限：质检高级权限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仓库权限：基础权限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三级排产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修活厂办权限、修活车间权限、所属车间权限、所属车间领料权限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生产计划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车间主任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所有车间主任按照此配置进行设置，参考模板（刘佳）权限设置。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8" w:name="_Toc91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4.3、检验员权限配置：</w:t>
      </w:r>
      <w:bookmarkEnd w:id="18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机械生产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|  审批  |  质量  |  库存  |  中心二库  |  机械生产  |</w:t>
            </w:r>
          </w:p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机械二级级排产  |  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生产计划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生产计划：车间主任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文档:用户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仓库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我的机械：普通员工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二级排产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工艺主管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仓库权限：质检高级权限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仓库权限：基础权限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委外入库单核实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电控板卡管理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所有检验员按照此配置进行设置，参考模板（尹长明）权限设置。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9" w:name="_Toc23401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4.4、采购员权限配置：</w:t>
      </w:r>
      <w:bookmarkEnd w:id="19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  |  质量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  |  会计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  |  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Accounting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发票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基础权限、之间仓库权限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委外采购、采购员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机械所有采购员按照此配置进行设置，参考模板（张波）权限设置。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0" w:name="_Toc19645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4.5、采购主管权限配置：</w:t>
      </w:r>
      <w:bookmarkEnd w:id="20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  |  质量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  |  会计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  |  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Accounting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发票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基础权限、之间仓库权限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委外采购、采购员、计划经理、采购经理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用户、采购审批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机械所有采购主管按照此配置进行设置，参考模板（李康）权限设置。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1" w:name="_Toc1529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4.6、计划员权限配置</w:t>
      </w:r>
      <w:bookmarkEnd w:id="21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  |  采购  |  质量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  |  中心二库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  |  文档  |  总装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Inventory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我的机械：管理员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查看产品供应商：查看产品供应商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二级排产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工艺主管、工艺师、自制权限、计划员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仓库管理员、基础权限、质检仓库高级权限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三级排产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修活厂办权限、修活车间权限、厂办、厂办查看资料、打印二维码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生产计划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管理员权限、车间主任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委外采购、计统部、计划最高权限、计划经理、采购经理、采购审查员、查看全部采购计划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所有计划员按照此配置进行设置，参考模板张爱青权限设置。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2" w:name="_Toc13455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4.7、工艺师权限配置</w:t>
      </w:r>
      <w:bookmarkEnd w:id="22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质量  |  审批  |  文档  |  库存  |  机械二级排产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Inventory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二级排产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计划员、工艺师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所有工艺师按照此配置进行设置，参考模板（韩福荣）权限设置。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3" w:name="_Toc21538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4.8、工艺主管权限配置</w:t>
      </w:r>
      <w:bookmarkEnd w:id="23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质量  |  审批  |  文档  |  库存  |  机械二级排产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Inventory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二级排产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计划员、工艺师、工艺主管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所有工艺师主管按照此配置进行设置，参考模板（马洪伍）权限设置。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4" w:name="_Toc1240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4.9、厂办权限配置</w:t>
      </w:r>
      <w:bookmarkEnd w:id="24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  |  采购  |  质量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  |  中心二库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  |  文档  |  机械一级排产  |  机械二级排产  |  机械三级排产  |  机械生产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Inventory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我的机械：管理员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查看产品供应商：查看产品供应商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Accounting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发票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销售：用户：仅自己的数据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其他部门查看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二级排产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所有权限都勾选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仓库管理员、质检仓库高级权限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三级排产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厂办、厂办查看资料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生产计划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车间主任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委外入库单核实、委外采购、计统部、计划最高权限、计划员、计划核实物料交期、计划经理、采购经理、查看全部采购计划、采购审查员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Purchass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用户、采购审批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所有厂办按照此配置进行设置，参考模板（刘永彬）权限设置。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5" w:name="_Toc20503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4.10、库存人员</w:t>
      </w:r>
      <w:bookmarkEnd w:id="25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  |  质量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  |  会计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  |  文档  |  中心二库  |  部装  |  机械生产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仓库管理员权限、基础权限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4"/>
                <w:szCs w:val="24"/>
                <w:vertAlign w:val="baseline"/>
                <w:lang w:val="en-US" w:eastAsia="zh-CN"/>
              </w:rPr>
              <w:t>生产计划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生产计划：员工权限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机械所有库管员按照此配置进行设置，参考模板（杨俊松）权限设置。</w:t>
            </w:r>
          </w:p>
        </w:tc>
      </w:tr>
    </w:tbl>
    <w:p>
      <w:pPr>
        <w:spacing w:before="50" w:beforeLines="50" w:after="50" w:afterLines="50"/>
        <w:ind w:firstLine="482" w:firstLineChars="200"/>
        <w:outlineLvl w:val="0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26" w:name="_Toc29476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电控生产</w:t>
      </w:r>
      <w:bookmarkEnd w:id="26"/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7" w:name="_Toc25812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5.1、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电控生产员工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bookmarkEnd w:id="27"/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2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8" w:name="_Toc944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电控生产员工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(线缆组、装配组、电装组员工）</w:t>
      </w:r>
      <w:bookmarkEnd w:id="28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盈瑞安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中心二库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|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电控生产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 xml:space="preserve"> 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生产：用户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用户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员工：管理员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电控普通员工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  <w:t>电控生产员工，参照模板（周庆霞）权限设置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2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29" w:name="_Toc32262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电控生产员工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(板卡组员工）</w:t>
      </w:r>
      <w:bookmarkEnd w:id="29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盈瑞安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中心二库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|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电控生产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 xml:space="preserve"> 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生产：用户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员工：管理员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电控普通员工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电控板卡管理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  <w:t>电控板卡组员工，参照模板（韩清华）权限设置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30" w:name="_Toc12856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电控生产组长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bookmarkEnd w:id="30"/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2"/>
        <w:rPr>
          <w:rFonts w:hint="default"/>
          <w:b/>
          <w:bCs/>
          <w:sz w:val="21"/>
          <w:szCs w:val="21"/>
          <w:vertAlign w:val="baseline"/>
          <w:lang w:eastAsia="zh-CN"/>
        </w:rPr>
      </w:pPr>
      <w:bookmarkStart w:id="31" w:name="_Toc29747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电控生产组长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/>
          <w:b/>
          <w:bCs/>
          <w:sz w:val="21"/>
          <w:szCs w:val="21"/>
          <w:vertAlign w:val="baseline"/>
          <w:lang w:eastAsia="zh-CN"/>
        </w:rPr>
        <w:t>线缆组、装配组、电装组生产组长）</w:t>
      </w:r>
      <w:bookmarkEnd w:id="31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盈瑞安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中心二库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|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电控生产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 xml:space="preserve"> 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员工：管理员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盈瑞安：基础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研制所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basic Base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电控普通员工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  <w:t>电控线缆组、装配组、电装组生产组长，参照模板（田秀凤）权限设置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2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32" w:name="_Toc31227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电控生产组长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（板卡</w:t>
      </w:r>
      <w:r>
        <w:rPr>
          <w:rFonts w:hint="default"/>
          <w:b/>
          <w:bCs/>
          <w:sz w:val="21"/>
          <w:szCs w:val="21"/>
          <w:vertAlign w:val="baseline"/>
          <w:lang w:eastAsia="zh-CN"/>
        </w:rPr>
        <w:t>组生产组长）</w:t>
      </w:r>
      <w:bookmarkEnd w:id="32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盈瑞安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中心二库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|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电控生产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 xml:space="preserve"> 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员工：管理员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盈瑞安：基础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研制所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basic Base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电控普通员工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电控管理员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电控板卡管理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  <w:t>电控板卡组生产组长，参照模板（田婧婧）权限设置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33" w:name="_Toc3887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电控高级领导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bookmarkEnd w:id="33"/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2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34" w:name="_Toc32478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电控高级领导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（板卡任务一级审批）</w:t>
      </w:r>
      <w:bookmarkEnd w:id="34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盈瑞安  |  研制所  |  采购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中心二库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|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电控生产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 xml:space="preserve"> 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审批：管理员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盈瑞安：top manager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库创建权限：仓库不能创建权限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部装：部门领导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研制所查看自己的质量预警：研制所查看自己的质量预警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采购：采购员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Auto backup：经理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研制所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basic Base、结构与成本查看、图纸审核、基础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仓库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质检仓库权限、质检仓库高级权限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计划经理、采购经理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电控普通员工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电控管理员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板卡一级审批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电控板卡管理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采购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  <w:t>电控板卡任务一级审批刘岩、李帅，参照模板（刘岩）权限设置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2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35" w:name="_Toc31005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电控高级领导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bookmarkEnd w:id="35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盈瑞安  |  研制所  |  采购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中心二库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|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电控生产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 xml:space="preserve"> 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销售：用户·仅自己的单据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Accounting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发票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审批：管理员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员工：管理员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库创建权限：仓库不能创建权限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采购：采购员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Auto backup：经理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其他部门查看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仓库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仓库管理员权限、基础权限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计统部、计划核实物料交期、计划员、计划经理、采购经理、采购员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电控普通员工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电控管理员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电控板卡管理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采购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管理员、用户、采购审批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  <w:t>电控高级领导，参照模板（王俊英）权限设置</w:t>
            </w:r>
          </w:p>
        </w:tc>
      </w:tr>
    </w:tbl>
    <w:p>
      <w:pPr>
        <w:spacing w:before="50" w:beforeLines="50" w:after="50" w:afterLines="50"/>
        <w:ind w:left="0" w:leftChars="0" w:firstLine="0" w:firstLineChars="0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bookmarkStart w:id="36" w:name="_Toc26859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电控质检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bookmarkEnd w:id="36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盈瑞安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中心二库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|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电控生产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 xml:space="preserve"> 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盈瑞安：基础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研制所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basic Base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仓库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质检仓库权限、质检仓库高级权限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电控普通员工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电控管理员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电控板卡管理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  <w:t>电控质检人员，参照模板（李春洁）权限设置</w:t>
            </w:r>
          </w:p>
        </w:tc>
      </w:tr>
    </w:tbl>
    <w:p>
      <w:pPr>
        <w:spacing w:before="50" w:beforeLines="50" w:after="50" w:afterLines="50"/>
        <w:ind w:firstLine="482" w:firstLineChars="200"/>
        <w:outlineLvl w:val="0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37" w:name="_Toc3724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盈瑞安</w:t>
      </w:r>
      <w:bookmarkEnd w:id="37"/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38" w:name="_Toc19577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6.1、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盈瑞安员工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bookmarkEnd w:id="38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盈瑞安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中心二库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|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电控生产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 xml:space="preserve"> 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用户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生产：用户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盈瑞安：基础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研制所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 basic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  <w:t>盈瑞安设计人员，参照模板（高尚）权限设置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39" w:name="_Toc7283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盈瑞安高级领导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权限配置</w:t>
      </w:r>
      <w:bookmarkEnd w:id="39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盈瑞安  |  研制所  |  采购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审批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中心二库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|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电控生产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 xml:space="preserve"> 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7F7F7F" w:themeColor="background1" w:themeShade="80"/>
                <w:sz w:val="21"/>
                <w:szCs w:val="21"/>
                <w:vertAlign w:val="baseline"/>
                <w:lang w:eastAsia="zh-CN"/>
              </w:rPr>
              <w:t>质量  |  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Human Resources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审批：管理员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盈瑞安：top manager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仓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库创建权限：仓库不能创建权限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部装：部门领导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研制所查看自己的质量预警：研制所查看自己的质量预警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采购：采购员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Auto backup：经理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研制所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basic Base、结构与成本查看、图纸审核、基础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仓库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质检仓库权限、质检仓库高级权限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采购计划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苹方 中等"/>
                <w:sz w:val="21"/>
                <w:szCs w:val="21"/>
                <w:vertAlign w:val="baseline"/>
                <w:lang w:eastAsia="zh-CN"/>
              </w:rPr>
              <w:t xml:space="preserve">    计划经理、采购经理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电控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电控普通员工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电控管理员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板卡一级审批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电控板卡管理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t>采购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eastAsia="zh-CN"/>
              </w:rPr>
              <w:t>盈瑞安高级领导刘岩、李帅，参照模板（刘岩）权限设置</w:t>
            </w:r>
          </w:p>
        </w:tc>
      </w:tr>
    </w:tbl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outlineLvl w:val="0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0" w:name="_Toc3251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七、总装</w:t>
      </w:r>
      <w:bookmarkEnd w:id="40"/>
    </w:p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权限设置有以下类型：总装工人、领料员、中队长、检验员、打样员；</w:t>
      </w:r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1" w:name="_Toc25368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7.1、总装工人</w:t>
      </w:r>
      <w:bookmarkEnd w:id="41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中心二库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所有员工按照此配置进行设置，参考模板（赵剑）权限设置。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2" w:name="_Toc21353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7.2、领料员</w:t>
      </w:r>
      <w:bookmarkEnd w:id="42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中心二库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审批  |  质量  |  库存  |  总装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Inventory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销售：用户：仅自己的数据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其他部门查看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生产详情机架号菜单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销售只读权限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军团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中队队长、工艺师、总检/检验员、打样、普通成员、物料员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质检仓库高级权限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所有员工按照此配置进行设置，参考模板（薛娜）权限设置。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3" w:name="_Toc11560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7.3、中队长</w:t>
      </w:r>
      <w:bookmarkEnd w:id="43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中心二库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审批  |  质量  |  库存  |  总装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AC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Assemble：装配通知单审批组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Inventory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销售：用户：仅自己的数据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其他部门查看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生产详情机架号菜单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销售只读权限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军团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中队队长、工艺师、总检/检验员、打样、普通成员、物料员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质检仓库高级权限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所有员工按照此配置进行设置，参考模板（洪瑞峰）权限设置。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4" w:name="_Toc20552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7.4、检验员</w:t>
      </w:r>
      <w:bookmarkEnd w:id="44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中心二库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审批  |  质量  |  库存  |  总装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Inventory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销售：用户：仅自己的数据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其他部门查看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生产详情机架号菜单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销售只读权限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军团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中队队长、工艺师、总检/检验员、打样、普通成员、物料员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质检仓库高级权限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所有员工按照此配置进行设置，参考模板（洪瑞峰）权限设置。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5" w:name="_Toc1156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7.5打样员</w:t>
      </w:r>
      <w:bookmarkEnd w:id="45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中心二库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审批  |  质量  |  库存  |  总装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Inventory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质量：管理员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销售：用户：仅自己的数据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其他部门查看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生产详情机架号菜单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销售只读权限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军团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中队队长、工艺师、总检/检验员、打样、普通成员、物料员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质检仓库高级权限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所有员工按照此配置进行设置，参考模板（洪瑞峰）权限设置。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outlineLvl w:val="0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6" w:name="_Toc17130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八、部装</w:t>
      </w:r>
      <w:bookmarkEnd w:id="46"/>
    </w:p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权限设置有以下类型：普通员工、组长</w:t>
      </w:r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7" w:name="_Toc6807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8.1组长</w:t>
      </w:r>
      <w:bookmarkEnd w:id="47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质量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库存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中心二库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部装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质量：用户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部装：部门领导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质检仓库高级权限、基础权限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所有组长按照此配置进行设置，参考模板（刘佳建）权限设置。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8" w:name="_Toc11876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8.2普通员工</w:t>
      </w:r>
      <w:bookmarkEnd w:id="48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质量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库存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中心二库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部装  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|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Invetory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Manufacturing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质量：用户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仓库创建权限：仓库不能创建权限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部装：普通成员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仓库权限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质检仓库高级权限、基础权限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所有普通员工按照此配置进行设置，参考模板（王欢）权限设置。</w:t>
            </w:r>
          </w:p>
        </w:tc>
      </w:tr>
    </w:tbl>
    <w:p>
      <w:pPr>
        <w:spacing w:before="50" w:beforeLines="50" w:after="50" w:afterLines="5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outlineLvl w:val="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49" w:name="_Toc26668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九、物流</w:t>
      </w:r>
      <w:bookmarkEnd w:id="49"/>
    </w:p>
    <w:p>
      <w:pPr>
        <w:spacing w:before="50" w:beforeLines="50" w:after="50" w:afterLines="50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物流部承担公司机器设备的运输管理工作，主要工作有基础员工、主管领导两个角色完成其相关的工作。</w:t>
      </w:r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9.1、基础员工权限配置：</w:t>
      </w:r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文档  |  采购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天津时富怡时代贸易有限公司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富怡智能科技有限公司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销售：用户·仅自己的单据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其它部门查看、销售只读权限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物流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基础、业务员确认询价单按钮、物流内包菜单、物流团队权限、物流外包菜单、物流承运方菜单、物流机器生产详情菜单、销售和出口在物流模块权限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所有一线业务员按照此配置进行设置，参考模板（孙学强）权限设置。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9.1、主管领导权限配置：</w:t>
      </w:r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出口  |  文档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  |  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天津时富怡时代贸易有限公司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富怡智能科技有限公司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销售：用户·仅自己的单据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采购：采购员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其它部门查看、销售只读权限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物流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基础、业务员确认询价单按钮、物流内包菜单、物流团队权限、物流外包菜单、物流承运方菜单、物流机器生产详情菜单、销售和出口在物流模块权限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出口模块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基础、出口业务员权限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Purchase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用户、管理员、采购审批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所有一线业务员按照此配置进行设置，参考模板（孙学强）权限设置。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beforeLines="50" w:after="50" w:afterLines="50"/>
        <w:ind w:firstLine="482" w:firstLineChars="200"/>
        <w:outlineLvl w:val="0"/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50" w:name="_Toc19000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十、进出口</w:t>
      </w:r>
      <w:bookmarkEnd w:id="50"/>
    </w:p>
    <w:p>
      <w:pPr>
        <w:spacing w:before="50" w:beforeLines="50" w:after="50" w:afterLines="5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进出口部门承担公司清关、报关的文件制作、以及货代信息的管理。由基础员工和主管领导两个角色构成。</w:t>
      </w:r>
    </w:p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51" w:name="_Toc26906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10.1、基础员工权限配置：</w:t>
      </w:r>
      <w:bookmarkEnd w:id="51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出口  |  文档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天津时富怡时代贸易有限公司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富怡智能科技有限公司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销售：用户·仅自己的单据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其它部门查看、销售只读权限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出口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基础、出口业务员权限、出口团队管理员权限、出口货代菜单、销售业务员在物流模块权限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物流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基础、物流团队权限、销售和出口在物流模块权限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进出口基础员工按照此配置进行设置，参考模板（龙玉凤）权限设置。</w:t>
            </w:r>
          </w:p>
        </w:tc>
      </w:tr>
    </w:tbl>
    <w:p>
      <w:pPr>
        <w:numPr>
          <w:ilvl w:val="0"/>
          <w:numId w:val="0"/>
        </w:numPr>
        <w:spacing w:before="50" w:beforeLines="50" w:after="50" w:afterLines="50"/>
        <w:ind w:left="480" w:leftChars="0"/>
        <w:jc w:val="both"/>
        <w:outlineLvl w:val="1"/>
        <w:rPr>
          <w:rFonts w:hint="default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52" w:name="_Toc9169"/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10.2、主管领导权限配置：</w:t>
      </w:r>
      <w:bookmarkEnd w:id="52"/>
    </w:p>
    <w:tbl>
      <w:tblPr>
        <w:tblStyle w:val="9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7575" w:type="dxa"/>
            <w:vAlign w:val="center"/>
          </w:tcPr>
          <w:p>
            <w:pPr>
              <w:jc w:val="left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CRM  |  销售  |  物流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出口  |  进口  |  文档</w:t>
            </w: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 xml:space="preserve">  |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权限配置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多公司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允许的公司：上工富怡智能制造（天津）有限公司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天津时富怡时代贸易有限公司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富怡智能科技有限公司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默认公司：上工富怡智能制造（天津）有限公司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Sales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销售：管理员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val="en-US" w:eastAsia="zh-CN"/>
              </w:rPr>
              <w:t>Accounting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会计：发票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苹方 中等" w:hAnsi="苹方 中等" w:eastAsia="苹方 中等" w:cs="苹方 中等"/>
                <w:b/>
                <w:bCs/>
                <w:sz w:val="21"/>
                <w:szCs w:val="21"/>
                <w:vertAlign w:val="baseline"/>
                <w:lang w:eastAsia="zh-CN"/>
              </w:rPr>
              <w:t>Productivity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eastAsia="zh-CN"/>
              </w:rPr>
              <w:t>文档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：用户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其它部门查看、团队管理员、是否需要领导特批权限、销售员、生产详情机架号菜单、最高管理员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出口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基础、出口业务员权限、出口团队管理员权限、出口最高管理员权限、出口货代菜单、进出口部审批发运单组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进口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基础、进口业务员权限、进口最高管理权限、进口模块权限管理权限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物流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基础、物流团队权限、销售和出口在物流模块权限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苹方 中等" w:hAnsi="苹方 中等" w:eastAsia="苹方 中等" w:cs="苹方 中等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75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进出口基础员工按照此配置进行设置，参考模板（李冶）权限设置。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苹方 中等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4F2C0"/>
    <w:multiLevelType w:val="singleLevel"/>
    <w:tmpl w:val="D7B4F2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7188F3B"/>
    <w:multiLevelType w:val="singleLevel"/>
    <w:tmpl w:val="77188F3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ZjZhNGIwZjBkOTkzNWJlOTFjMjRlZWNkMDEyNDkifQ=="/>
  </w:docVars>
  <w:rsids>
    <w:rsidRoot w:val="200C20B0"/>
    <w:rsid w:val="000A44D0"/>
    <w:rsid w:val="00E16FE2"/>
    <w:rsid w:val="012B30C6"/>
    <w:rsid w:val="01CF1FD5"/>
    <w:rsid w:val="01E33F70"/>
    <w:rsid w:val="024A1125"/>
    <w:rsid w:val="03345A97"/>
    <w:rsid w:val="03E16388"/>
    <w:rsid w:val="04BC5D9C"/>
    <w:rsid w:val="04DE4EF4"/>
    <w:rsid w:val="05A213EF"/>
    <w:rsid w:val="06AD37E7"/>
    <w:rsid w:val="07AF1BE8"/>
    <w:rsid w:val="07C17B6D"/>
    <w:rsid w:val="09496375"/>
    <w:rsid w:val="0AB57123"/>
    <w:rsid w:val="0B2362C1"/>
    <w:rsid w:val="0BD80EA7"/>
    <w:rsid w:val="0BDE3006"/>
    <w:rsid w:val="0C5D4F04"/>
    <w:rsid w:val="0CBB60EA"/>
    <w:rsid w:val="0EFE5203"/>
    <w:rsid w:val="0F49381C"/>
    <w:rsid w:val="0FB477C6"/>
    <w:rsid w:val="0FDA17EE"/>
    <w:rsid w:val="0FF85943"/>
    <w:rsid w:val="10B546C0"/>
    <w:rsid w:val="11E21069"/>
    <w:rsid w:val="123839B5"/>
    <w:rsid w:val="128F7E55"/>
    <w:rsid w:val="12C65A18"/>
    <w:rsid w:val="137C15CC"/>
    <w:rsid w:val="14DA3367"/>
    <w:rsid w:val="151C63E2"/>
    <w:rsid w:val="158661CC"/>
    <w:rsid w:val="1603092B"/>
    <w:rsid w:val="161E1DC7"/>
    <w:rsid w:val="166F4C92"/>
    <w:rsid w:val="16A47C6D"/>
    <w:rsid w:val="16C805D0"/>
    <w:rsid w:val="178A7F7B"/>
    <w:rsid w:val="17F83E00"/>
    <w:rsid w:val="18A4506D"/>
    <w:rsid w:val="19437AEB"/>
    <w:rsid w:val="1A274ECB"/>
    <w:rsid w:val="1A9401DE"/>
    <w:rsid w:val="1BDB49CE"/>
    <w:rsid w:val="1C4954A8"/>
    <w:rsid w:val="1C512E16"/>
    <w:rsid w:val="1C7B3182"/>
    <w:rsid w:val="1D525097"/>
    <w:rsid w:val="1D5C1CF4"/>
    <w:rsid w:val="1DDA733C"/>
    <w:rsid w:val="1F835F75"/>
    <w:rsid w:val="1FE50330"/>
    <w:rsid w:val="200C20B0"/>
    <w:rsid w:val="21411CCF"/>
    <w:rsid w:val="22237002"/>
    <w:rsid w:val="2288284B"/>
    <w:rsid w:val="232B75F6"/>
    <w:rsid w:val="24B0302B"/>
    <w:rsid w:val="254A2AF8"/>
    <w:rsid w:val="25577F30"/>
    <w:rsid w:val="25F425D5"/>
    <w:rsid w:val="26352972"/>
    <w:rsid w:val="26AD7EA2"/>
    <w:rsid w:val="26F54790"/>
    <w:rsid w:val="27235324"/>
    <w:rsid w:val="27D8263D"/>
    <w:rsid w:val="28496A3C"/>
    <w:rsid w:val="286A18B1"/>
    <w:rsid w:val="28976B24"/>
    <w:rsid w:val="28ED3EC6"/>
    <w:rsid w:val="2C774A56"/>
    <w:rsid w:val="2DB927AF"/>
    <w:rsid w:val="2EEF2023"/>
    <w:rsid w:val="2EFA009B"/>
    <w:rsid w:val="2F153E40"/>
    <w:rsid w:val="2F757E46"/>
    <w:rsid w:val="2FBC45F2"/>
    <w:rsid w:val="2FEF6317"/>
    <w:rsid w:val="31750EFD"/>
    <w:rsid w:val="319867BE"/>
    <w:rsid w:val="3325472A"/>
    <w:rsid w:val="338235C5"/>
    <w:rsid w:val="34035192"/>
    <w:rsid w:val="349D308A"/>
    <w:rsid w:val="34C818DF"/>
    <w:rsid w:val="357C0AAC"/>
    <w:rsid w:val="35891CEF"/>
    <w:rsid w:val="35FC2392"/>
    <w:rsid w:val="363E3FB3"/>
    <w:rsid w:val="3696250C"/>
    <w:rsid w:val="36966644"/>
    <w:rsid w:val="37E36DBF"/>
    <w:rsid w:val="37EF33E0"/>
    <w:rsid w:val="38451629"/>
    <w:rsid w:val="391B269D"/>
    <w:rsid w:val="39737388"/>
    <w:rsid w:val="39AF0C80"/>
    <w:rsid w:val="39D96290"/>
    <w:rsid w:val="3AFB79DB"/>
    <w:rsid w:val="3B0E03F8"/>
    <w:rsid w:val="3B902751"/>
    <w:rsid w:val="3BDD4E3A"/>
    <w:rsid w:val="3C662A48"/>
    <w:rsid w:val="3CE60C42"/>
    <w:rsid w:val="3DA7549B"/>
    <w:rsid w:val="3E0E6961"/>
    <w:rsid w:val="3E18333B"/>
    <w:rsid w:val="3E446DD4"/>
    <w:rsid w:val="3E5605C0"/>
    <w:rsid w:val="3EDD5919"/>
    <w:rsid w:val="3F280CE5"/>
    <w:rsid w:val="3FE62B77"/>
    <w:rsid w:val="413D5DEA"/>
    <w:rsid w:val="42425CA4"/>
    <w:rsid w:val="43AE29BA"/>
    <w:rsid w:val="44D343AB"/>
    <w:rsid w:val="45404D3F"/>
    <w:rsid w:val="4550336E"/>
    <w:rsid w:val="46003A7E"/>
    <w:rsid w:val="46F3535F"/>
    <w:rsid w:val="47716E44"/>
    <w:rsid w:val="47C63E08"/>
    <w:rsid w:val="47D71505"/>
    <w:rsid w:val="48426EB0"/>
    <w:rsid w:val="485E5503"/>
    <w:rsid w:val="487C3594"/>
    <w:rsid w:val="4AF813D0"/>
    <w:rsid w:val="4B144AFB"/>
    <w:rsid w:val="4BBE3774"/>
    <w:rsid w:val="4C6C1847"/>
    <w:rsid w:val="4CFC0755"/>
    <w:rsid w:val="4D073B7F"/>
    <w:rsid w:val="4E604FB7"/>
    <w:rsid w:val="4F6F7E52"/>
    <w:rsid w:val="4FDA5BE0"/>
    <w:rsid w:val="500253F6"/>
    <w:rsid w:val="52AA2066"/>
    <w:rsid w:val="52E70301"/>
    <w:rsid w:val="54E24F3E"/>
    <w:rsid w:val="5547365E"/>
    <w:rsid w:val="56612918"/>
    <w:rsid w:val="568F4799"/>
    <w:rsid w:val="56D42789"/>
    <w:rsid w:val="57125EE1"/>
    <w:rsid w:val="57E025E1"/>
    <w:rsid w:val="589141CF"/>
    <w:rsid w:val="58CF359E"/>
    <w:rsid w:val="5B5B2C68"/>
    <w:rsid w:val="5C413C81"/>
    <w:rsid w:val="5CEA6C5F"/>
    <w:rsid w:val="5D2A2ECF"/>
    <w:rsid w:val="5D2B7A96"/>
    <w:rsid w:val="5D4219E0"/>
    <w:rsid w:val="5D5564B1"/>
    <w:rsid w:val="5D6F095F"/>
    <w:rsid w:val="5DDF2525"/>
    <w:rsid w:val="5DFB15F8"/>
    <w:rsid w:val="5E150F5D"/>
    <w:rsid w:val="5E232A1E"/>
    <w:rsid w:val="5E8B4D34"/>
    <w:rsid w:val="60A32AE1"/>
    <w:rsid w:val="60B71D9C"/>
    <w:rsid w:val="61E76A8E"/>
    <w:rsid w:val="61FC6E89"/>
    <w:rsid w:val="62404A8B"/>
    <w:rsid w:val="626418D1"/>
    <w:rsid w:val="62743E3D"/>
    <w:rsid w:val="62BD2580"/>
    <w:rsid w:val="63224A14"/>
    <w:rsid w:val="63E9102F"/>
    <w:rsid w:val="640D06DB"/>
    <w:rsid w:val="656B3E95"/>
    <w:rsid w:val="66186012"/>
    <w:rsid w:val="664555D6"/>
    <w:rsid w:val="665F214A"/>
    <w:rsid w:val="67641126"/>
    <w:rsid w:val="6784080E"/>
    <w:rsid w:val="68721717"/>
    <w:rsid w:val="695F558F"/>
    <w:rsid w:val="69A36829"/>
    <w:rsid w:val="69FD4B4D"/>
    <w:rsid w:val="6ABF49BE"/>
    <w:rsid w:val="6B496F81"/>
    <w:rsid w:val="6D103DD3"/>
    <w:rsid w:val="6D245781"/>
    <w:rsid w:val="6DF153AD"/>
    <w:rsid w:val="6E1312A6"/>
    <w:rsid w:val="6FA31FD0"/>
    <w:rsid w:val="6FC30AAA"/>
    <w:rsid w:val="702B507C"/>
    <w:rsid w:val="72847BFE"/>
    <w:rsid w:val="72E94645"/>
    <w:rsid w:val="72F50C5C"/>
    <w:rsid w:val="731C4934"/>
    <w:rsid w:val="741640CE"/>
    <w:rsid w:val="74274C11"/>
    <w:rsid w:val="74E5773D"/>
    <w:rsid w:val="74E83247"/>
    <w:rsid w:val="74F3598D"/>
    <w:rsid w:val="755C3532"/>
    <w:rsid w:val="7576235C"/>
    <w:rsid w:val="768D6F49"/>
    <w:rsid w:val="77457C56"/>
    <w:rsid w:val="78407C0D"/>
    <w:rsid w:val="7AFB8A58"/>
    <w:rsid w:val="7B8551C5"/>
    <w:rsid w:val="7BE7FBA7"/>
    <w:rsid w:val="7D9C2023"/>
    <w:rsid w:val="7E516E16"/>
    <w:rsid w:val="7F120DA0"/>
    <w:rsid w:val="7FF75AFE"/>
    <w:rsid w:val="9FEDBD36"/>
    <w:rsid w:val="9FFC5416"/>
    <w:rsid w:val="B7D64476"/>
    <w:rsid w:val="BB76653A"/>
    <w:rsid w:val="BF992537"/>
    <w:rsid w:val="CBF9AE06"/>
    <w:rsid w:val="D4E3990A"/>
    <w:rsid w:val="F37F25BF"/>
    <w:rsid w:val="FDFFF143"/>
    <w:rsid w:val="FF575E75"/>
    <w:rsid w:val="FFA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20"/>
      <w:ind w:left="1434" w:hanging="965"/>
      <w:outlineLvl w:val="0"/>
    </w:pPr>
    <w:rPr>
      <w:rFonts w:ascii="微软雅黑" w:hAnsi="微软雅黑" w:eastAsia="微软雅黑" w:cs="微软雅黑"/>
      <w:bCs/>
      <w:sz w:val="36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1434" w:hanging="965"/>
      <w:outlineLvl w:val="1"/>
    </w:pPr>
    <w:rPr>
      <w:rFonts w:ascii="微软雅黑" w:hAnsi="微软雅黑" w:eastAsia="微软雅黑" w:cs="微软雅黑"/>
      <w:bCs/>
      <w:sz w:val="32"/>
      <w:szCs w:val="24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before="144"/>
      <w:ind w:left="1321" w:hanging="852"/>
      <w:outlineLvl w:val="2"/>
    </w:pPr>
    <w:rPr>
      <w:rFonts w:ascii="宋体" w:hAnsi="宋体" w:eastAsia="微软雅黑 Light" w:cs="宋体"/>
      <w:bCs/>
      <w:sz w:val="28"/>
      <w:szCs w:val="23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3 Char"/>
    <w:link w:val="4"/>
    <w:qFormat/>
    <w:uiPriority w:val="1"/>
    <w:rPr>
      <w:rFonts w:ascii="宋体" w:hAnsi="宋体" w:eastAsia="微软雅黑 Light" w:cs="宋体"/>
      <w:bCs/>
      <w:sz w:val="28"/>
      <w:szCs w:val="23"/>
      <w:lang w:val="en-US" w:eastAsia="zh-CN" w:bidi="ar-SA"/>
    </w:rPr>
  </w:style>
  <w:style w:type="paragraph" w:customStyle="1" w:styleId="14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5">
    <w:name w:val="WPSOffice手动目录 2"/>
    <w:uiPriority w:val="0"/>
    <w:pPr>
      <w:ind w:leftChars="200"/>
    </w:pPr>
    <w:rPr>
      <w:sz w:val="20"/>
      <w:szCs w:val="20"/>
    </w:rPr>
  </w:style>
  <w:style w:type="paragraph" w:customStyle="1" w:styleId="16">
    <w:name w:val="WPSOffice手动目录 3"/>
    <w:uiPriority w:val="0"/>
    <w:pPr>
      <w:ind w:leftChars="4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8643</Words>
  <Characters>10408</Characters>
  <Lines>0</Lines>
  <Paragraphs>0</Paragraphs>
  <TotalTime>2</TotalTime>
  <ScaleCrop>false</ScaleCrop>
  <LinksUpToDate>false</LinksUpToDate>
  <CharactersWithSpaces>11667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2021-11-23T09:13:00Z</dcterms:created>
  <dc:creator>素白</dc:creator>
  <cp:lastModifiedBy>素白</cp:lastModifiedBy>
  <dcterms:modified xsi:type="dcterms:W3CDTF">2022-05-23T03:08:02Z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9F4BE32B7EE54F7FAE48AF13A87F2500</vt:lpwstr>
  </property>
</Properties>
</file>