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关于成本方法：月末一次加权平均法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以及关账、锁账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的操作流程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月间出库单价都记为0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月末以当月全部进货数量加上月初存货数量作为除数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去除当月全部进货总额加上月初存货总额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计算出存货的加权平均单位成本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以此为基础计算当月发出存货的成本和期末存货的成本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计算公式为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存货单位成本=[月初库存货的总额+∑(本月各批进货的实际单位价格×当月各批进货数量)]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/(月初库存存货数量+本月各批进货数量之和)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假设整机生产完成后，成品入库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生成库存计价，此时单价为0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现在进行成本计算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假设整机由原材料、组件构成</w:t>
      </w:r>
    </w:p>
    <w:p>
      <w:pPr>
        <w:rPr>
          <w:rFonts w:hint="eastAsia" w:ascii="微软雅黑" w:hAnsi="微软雅黑" w:eastAsia="微软雅黑" w:cs="微软雅黑"/>
          <w:sz w:val="28"/>
          <w:szCs w:val="1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highlight w:val="yellow"/>
          <w:lang w:val="en-US" w:eastAsia="zh-CN"/>
        </w:rPr>
        <w:t>首先对所有出库的原材料，进行出库核算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依次点击成本模块-出库核算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点击创建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结存表-选择本月期初结存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期间  选择要核算的期间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结转方法  选择本期所有物料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点击开始，进行核算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核算完成后，点击附件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下载核算表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根据月末一次加权平均法的计算公式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 xml:space="preserve">期初余额＋当月所有入库金额 / 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期初数量+当月入库数量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计算出产品的成本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并更新到出库计价上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原材料成本计算完成后</w:t>
      </w:r>
    </w:p>
    <w:p>
      <w:pPr>
        <w:rPr>
          <w:rFonts w:hint="eastAsia" w:ascii="微软雅黑" w:hAnsi="微软雅黑" w:eastAsia="微软雅黑" w:cs="微软雅黑"/>
          <w:sz w:val="28"/>
          <w:szCs w:val="1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highlight w:val="yellow"/>
          <w:lang w:val="en-US" w:eastAsia="zh-CN"/>
        </w:rPr>
        <w:t>现在计算自制的组件生产成本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生产费用包括直接材料，人工费用与制造费用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简称料工费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依次点击成本模块-生产成本计算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点击创建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期间  选择要核算的期间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结转方法  选择本期所有物料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选择要核算的部门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计价调拨类型  可选择生产领料出库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点击查看产品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显示这一期间这个部门的所有产品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以及制造产品所用的直接材料、工时费用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制造费用、生产成本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选中产品后点击更新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计算组件的料工费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点击查看计价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显示这一期间这个部门的生产领料出库计价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点击开始，进行核算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核算完成后，点击附件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下载核算表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机械组件的直接材料=原材料成本金额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人工费用=（各工步准备时间+工作时间）*各工步对应的人工工时费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制造费用=（各工步准备时间+工作时间）*各工步对应的制造工时费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组件成本计算完成后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组件的库存计价自动更新成本</w:t>
      </w:r>
    </w:p>
    <w:p>
      <w:pPr>
        <w:rPr>
          <w:rFonts w:hint="default" w:ascii="微软雅黑" w:hAnsi="微软雅黑" w:eastAsia="微软雅黑" w:cs="微软雅黑"/>
          <w:sz w:val="28"/>
          <w:szCs w:val="1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highlight w:val="yellow"/>
          <w:lang w:val="en-US" w:eastAsia="zh-CN"/>
        </w:rPr>
        <w:t>现在计算整机领料的成本费用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依次点击成本模块-出库核算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点击创建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结存表-选择本月期初结存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期间  选择要核算的期间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结转方法  选择本期所有物料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点击开始，进行核算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核算完成后，点击附件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下载核算表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根据月末一次加权平均法的计算公式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 xml:space="preserve">期初余额＋当月所有入库金额 / 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期初数量+当月入库数量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计算出组件、原材料的成本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并更新到库存计价上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原材料、组件成本计算完成后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现在计算整机的成本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依次点击成本模块-整机成本核算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点击创建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选择期间、部门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计价调拨类型  选择产品入库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输入该部门整月的直接人工、制造费用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点击查看</w:t>
      </w:r>
      <w: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  <w:t>产品</w:t>
      </w: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机架号，选中产品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点击更新领料价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计算直接材料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点击分配人工和制造费用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将整个部门的人工制造费用，分摊给单个机器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然后点击开始，将整机费用更新到入库计价上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点击附件-下载整机核算表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整机的成本计算完成后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自动更新到整机的入库计价上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关账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  <w:t>就是在实行关账</w:t>
      </w: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期间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不允许库存单据录入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库存出入单验证不了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锁账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就是在结完上一月份账后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点击锁账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会计凭证无法录入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且不允许修改凭证</w:t>
      </w:r>
    </w:p>
    <w:p>
      <w:pP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企业</w:t>
      </w:r>
      <w: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  <w:t>只在月末一次计算加权平均单价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  <w:t>这样有利于简化成本计算工作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  <w:t>而且在市场价格上涨或下跌时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  <w:t>所计算出来的单位成本</w:t>
      </w:r>
      <w:r>
        <w:rPr>
          <w:rFonts w:hint="eastAsia" w:ascii="微软雅黑" w:hAnsi="微软雅黑" w:eastAsia="微软雅黑" w:cs="微软雅黑"/>
          <w:sz w:val="28"/>
          <w:szCs w:val="18"/>
          <w:lang w:val="en-US" w:eastAsia="zh-CN"/>
        </w:rPr>
        <w:t>比较</w:t>
      </w:r>
      <w: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  <w:t>平均化</w:t>
      </w:r>
    </w:p>
    <w:p>
      <w:pP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18"/>
          <w:lang w:val="en-US" w:eastAsia="zh-CN"/>
        </w:rPr>
        <w:t>对存货成本的分摊较为折中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2DF126CF"/>
    <w:rsid w:val="2DF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2023-06-25T09:07:00Z</dcterms:created>
  <dc:creator>86136</dc:creator>
  <cp:lastModifiedBy>86136</cp:lastModifiedBy>
  <dcterms:modified xsi:type="dcterms:W3CDTF">2023-06-25T09:08:22Z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BBA507EE70CB4054AE78FB6D80F9A7B8_11</vt:lpwstr>
  </property>
</Properties>
</file>